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8D644E">
        <w:rPr>
          <w:bCs/>
          <w:color w:val="FF0000"/>
        </w:rPr>
        <w:t>211</w:t>
      </w:r>
      <w:r w:rsidRPr="00575913">
        <w:rPr>
          <w:bCs/>
        </w:rPr>
        <w:t>-21</w:t>
      </w:r>
      <w:r w:rsidR="00676971">
        <w:rPr>
          <w:bCs/>
        </w:rPr>
        <w:t>01</w:t>
      </w:r>
      <w:r w:rsidRPr="00575913">
        <w:rPr>
          <w:bCs/>
        </w:rPr>
        <w:t>/202</w:t>
      </w:r>
      <w:r w:rsidR="00832B73">
        <w:rPr>
          <w:bCs/>
        </w:rPr>
        <w:t>5</w:t>
      </w:r>
      <w:r w:rsidRPr="00575913">
        <w:rPr>
          <w:bCs/>
        </w:rPr>
        <w:t xml:space="preserve"> </w:t>
      </w:r>
    </w:p>
    <w:p w:rsidR="0074233F" w:rsidP="008D644E">
      <w:pPr>
        <w:ind w:firstLine="539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86MS0021-01-2025-000454-57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  <w:r w:rsidRPr="004461CA">
        <w:rPr>
          <w:sz w:val="28"/>
          <w:szCs w:val="28"/>
        </w:rPr>
        <w:t>ПОСТАНОВЛЕНИЕ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  <w:r w:rsidRPr="004461CA">
        <w:rPr>
          <w:sz w:val="28"/>
          <w:szCs w:val="28"/>
        </w:rPr>
        <w:t>об административном правонарушении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</w:p>
    <w:p w:rsidR="008A06A5" w:rsidRPr="004461CA" w:rsidP="0074233F">
      <w:pPr>
        <w:ind w:firstLine="539"/>
        <w:jc w:val="both"/>
        <w:rPr>
          <w:sz w:val="28"/>
          <w:szCs w:val="28"/>
        </w:rPr>
      </w:pPr>
      <w:r w:rsidRPr="004461CA">
        <w:rPr>
          <w:sz w:val="28"/>
          <w:szCs w:val="28"/>
        </w:rPr>
        <w:t>город Нижневартовск</w:t>
      </w:r>
      <w:r w:rsidRPr="004461CA">
        <w:rPr>
          <w:sz w:val="28"/>
          <w:szCs w:val="28"/>
        </w:rPr>
        <w:tab/>
      </w:r>
      <w:r w:rsidRPr="004461CA">
        <w:rPr>
          <w:sz w:val="28"/>
          <w:szCs w:val="28"/>
        </w:rPr>
        <w:tab/>
      </w:r>
      <w:r w:rsidRPr="004461CA">
        <w:rPr>
          <w:sz w:val="28"/>
          <w:szCs w:val="28"/>
        </w:rPr>
        <w:tab/>
        <w:t xml:space="preserve">                            </w:t>
      </w:r>
      <w:r w:rsidR="008D644E">
        <w:rPr>
          <w:sz w:val="28"/>
          <w:szCs w:val="28"/>
        </w:rPr>
        <w:t xml:space="preserve">26 </w:t>
      </w:r>
      <w:r w:rsidR="00676971">
        <w:rPr>
          <w:sz w:val="28"/>
          <w:szCs w:val="28"/>
        </w:rPr>
        <w:t>февраля</w:t>
      </w:r>
      <w:r w:rsidR="00832B73">
        <w:rPr>
          <w:sz w:val="28"/>
          <w:szCs w:val="28"/>
        </w:rPr>
        <w:t xml:space="preserve"> 2025</w:t>
      </w:r>
      <w:r w:rsidRPr="004461CA">
        <w:rPr>
          <w:sz w:val="28"/>
          <w:szCs w:val="28"/>
        </w:rPr>
        <w:t xml:space="preserve"> года</w:t>
      </w:r>
    </w:p>
    <w:p w:rsidR="008A06A5" w:rsidRPr="004461CA" w:rsidP="0074233F">
      <w:pPr>
        <w:ind w:firstLine="539"/>
        <w:jc w:val="center"/>
        <w:rPr>
          <w:sz w:val="28"/>
          <w:szCs w:val="28"/>
        </w:rPr>
      </w:pPr>
    </w:p>
    <w:p w:rsidR="008A06A5" w:rsidRPr="008D644E" w:rsidP="0074233F">
      <w:pPr>
        <w:widowControl w:val="0"/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8D644E">
        <w:rPr>
          <w:sz w:val="28"/>
          <w:szCs w:val="28"/>
        </w:rPr>
        <w:t>города окружного значения Нижневартовска Ханты-Мансийского автономного округа–Югры О.В.Вдовина,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8D644E" w:rsidRPr="008D644E" w:rsidP="008D644E">
      <w:pPr>
        <w:pStyle w:val="BodyTextIndent"/>
        <w:ind w:firstLine="567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должн</w:t>
      </w:r>
      <w:r w:rsidRPr="008D644E">
        <w:rPr>
          <w:sz w:val="28"/>
          <w:szCs w:val="28"/>
        </w:rPr>
        <w:t xml:space="preserve">остного лица – директора ООО «АЭЦ «АНЭКС» Коростелевой Ларисы Владимировны, родившейся </w:t>
      </w:r>
      <w:r w:rsidR="00863E6B">
        <w:rPr>
          <w:sz w:val="28"/>
          <w:szCs w:val="28"/>
        </w:rPr>
        <w:t>***</w:t>
      </w:r>
      <w:r w:rsidRPr="008D644E">
        <w:rPr>
          <w:sz w:val="28"/>
          <w:szCs w:val="28"/>
        </w:rPr>
        <w:t xml:space="preserve"> году в </w:t>
      </w:r>
      <w:r w:rsidR="00863E6B">
        <w:rPr>
          <w:sz w:val="28"/>
          <w:szCs w:val="28"/>
        </w:rPr>
        <w:t>***</w:t>
      </w:r>
      <w:r w:rsidRPr="008D644E">
        <w:rPr>
          <w:sz w:val="28"/>
          <w:szCs w:val="28"/>
        </w:rPr>
        <w:t xml:space="preserve">, проживающей по адресу: </w:t>
      </w:r>
      <w:r w:rsidR="00863E6B">
        <w:rPr>
          <w:sz w:val="28"/>
          <w:szCs w:val="28"/>
        </w:rPr>
        <w:t>***</w:t>
      </w:r>
      <w:r w:rsidRPr="008D644E">
        <w:rPr>
          <w:sz w:val="28"/>
          <w:szCs w:val="28"/>
        </w:rPr>
        <w:t>,</w:t>
      </w:r>
      <w:r>
        <w:rPr>
          <w:sz w:val="28"/>
          <w:szCs w:val="28"/>
        </w:rPr>
        <w:t xml:space="preserve"> паспорт </w:t>
      </w:r>
      <w:r w:rsidR="00863E6B"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8D644E" w:rsidRPr="008D644E" w:rsidP="008D644E">
      <w:pPr>
        <w:pStyle w:val="BodyText3"/>
        <w:ind w:firstLine="567"/>
        <w:jc w:val="both"/>
        <w:rPr>
          <w:sz w:val="28"/>
          <w:szCs w:val="28"/>
          <w:lang w:val="x-none"/>
        </w:rPr>
      </w:pPr>
    </w:p>
    <w:p w:rsidR="008D644E" w:rsidRPr="008D644E" w:rsidP="008D644E">
      <w:pPr>
        <w:pStyle w:val="BodyText3"/>
        <w:ind w:firstLine="567"/>
        <w:jc w:val="center"/>
        <w:rPr>
          <w:sz w:val="28"/>
          <w:szCs w:val="28"/>
        </w:rPr>
      </w:pPr>
      <w:r w:rsidRPr="008D644E">
        <w:rPr>
          <w:sz w:val="28"/>
          <w:szCs w:val="28"/>
        </w:rPr>
        <w:t xml:space="preserve"> </w:t>
      </w:r>
      <w:r w:rsidRPr="008D644E">
        <w:rPr>
          <w:sz w:val="28"/>
          <w:szCs w:val="28"/>
        </w:rPr>
        <w:t>УСТАНОВИЛ:</w:t>
      </w:r>
    </w:p>
    <w:p w:rsidR="008D644E" w:rsidRPr="008D644E" w:rsidP="008D644E">
      <w:pPr>
        <w:pStyle w:val="BodyText3"/>
        <w:ind w:firstLine="567"/>
        <w:jc w:val="center"/>
        <w:rPr>
          <w:sz w:val="28"/>
          <w:szCs w:val="28"/>
        </w:rPr>
      </w:pPr>
      <w:r w:rsidRPr="008D644E">
        <w:rPr>
          <w:sz w:val="28"/>
          <w:szCs w:val="28"/>
        </w:rPr>
        <w:t xml:space="preserve"> </w:t>
      </w:r>
    </w:p>
    <w:p w:rsidR="0074233F" w:rsidRPr="008D644E" w:rsidP="008D644E">
      <w:pPr>
        <w:ind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 xml:space="preserve">Коростелева Л.В. являясь должностным лицом – директором ООО «АЭЦ «АНЭКС» расположенного по адресу: </w:t>
      </w:r>
      <w:r w:rsidR="00863E6B">
        <w:rPr>
          <w:sz w:val="28"/>
          <w:szCs w:val="28"/>
        </w:rPr>
        <w:t>***</w:t>
      </w:r>
      <w:r w:rsidRPr="008D644E">
        <w:rPr>
          <w:sz w:val="28"/>
          <w:szCs w:val="28"/>
        </w:rPr>
        <w:t xml:space="preserve">, что подтверждается выпиской из ЕГРЮЛ, несвоевременно представила расчет по страховым взносам за </w:t>
      </w:r>
      <w:r>
        <w:rPr>
          <w:sz w:val="28"/>
          <w:szCs w:val="28"/>
        </w:rPr>
        <w:t>3</w:t>
      </w:r>
      <w:r w:rsidRPr="008D644E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8D644E">
        <w:rPr>
          <w:sz w:val="28"/>
          <w:szCs w:val="28"/>
        </w:rPr>
        <w:t xml:space="preserve"> 2024 года, срок предоставления не позднее 25.</w:t>
      </w:r>
      <w:r>
        <w:rPr>
          <w:sz w:val="28"/>
          <w:szCs w:val="28"/>
        </w:rPr>
        <w:t>04</w:t>
      </w:r>
      <w:r w:rsidRPr="008D644E">
        <w:rPr>
          <w:sz w:val="28"/>
          <w:szCs w:val="28"/>
        </w:rPr>
        <w:t xml:space="preserve">.2024, фактически расчет представлен </w:t>
      </w:r>
      <w:r>
        <w:rPr>
          <w:sz w:val="28"/>
          <w:szCs w:val="28"/>
        </w:rPr>
        <w:t>04.12</w:t>
      </w:r>
      <w:r w:rsidRPr="008D644E">
        <w:rPr>
          <w:sz w:val="28"/>
          <w:szCs w:val="28"/>
        </w:rPr>
        <w:t>.2024, в результате чего ею нарушены требования п. 7 ст. 431</w:t>
      </w:r>
      <w:r w:rsidRPr="008D644E">
        <w:rPr>
          <w:sz w:val="28"/>
          <w:szCs w:val="28"/>
        </w:rPr>
        <w:t xml:space="preserve"> Налогового кодекса РФ.</w:t>
      </w:r>
    </w:p>
    <w:p w:rsidR="0074233F" w:rsidRPr="008D644E" w:rsidP="0074233F">
      <w:pPr>
        <w:pStyle w:val="BodyTextIndent"/>
        <w:tabs>
          <w:tab w:val="left" w:pos="3960"/>
        </w:tabs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Коростелева Л.В. на рассмотрение дела об административном правонарушении не явилась, о времени и месте рассмотрения административного материала, извещена надлежащим образом</w:t>
      </w:r>
      <w:r w:rsidRPr="008D644E" w:rsidR="00183371">
        <w:rPr>
          <w:sz w:val="28"/>
          <w:szCs w:val="28"/>
        </w:rPr>
        <w:t>, предоставила заявление, в котором просила дело рассмотреть в ее отсутствие, с правонарушением согласна.</w:t>
      </w:r>
    </w:p>
    <w:p w:rsidR="0074233F" w:rsidRPr="008D644E" w:rsidP="0074233F">
      <w:pPr>
        <w:ind w:left="24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Мировой судья, исследовал следующие доказательства по делу:</w:t>
      </w:r>
    </w:p>
    <w:p w:rsidR="0074233F" w:rsidRPr="008D644E" w:rsidP="0074233F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 xml:space="preserve">протокол № </w:t>
      </w:r>
      <w:r w:rsidRPr="008D644E" w:rsidR="008D644E">
        <w:rPr>
          <w:color w:val="C00000"/>
          <w:sz w:val="28"/>
          <w:szCs w:val="28"/>
        </w:rPr>
        <w:t>86032503400165000001</w:t>
      </w:r>
      <w:r w:rsidRPr="008D644E">
        <w:rPr>
          <w:color w:val="C00000"/>
          <w:sz w:val="28"/>
          <w:szCs w:val="28"/>
        </w:rPr>
        <w:t xml:space="preserve"> </w:t>
      </w:r>
      <w:r w:rsidRPr="008D644E">
        <w:rPr>
          <w:sz w:val="28"/>
          <w:szCs w:val="28"/>
        </w:rPr>
        <w:t xml:space="preserve">об административном правонарушении от </w:t>
      </w:r>
      <w:r w:rsidR="008D644E">
        <w:rPr>
          <w:color w:val="C00000"/>
          <w:sz w:val="28"/>
          <w:szCs w:val="28"/>
        </w:rPr>
        <w:t>03.02</w:t>
      </w:r>
      <w:r w:rsidRPr="008D644E">
        <w:rPr>
          <w:color w:val="C00000"/>
          <w:sz w:val="28"/>
          <w:szCs w:val="28"/>
        </w:rPr>
        <w:t xml:space="preserve">.2025 </w:t>
      </w:r>
      <w:r w:rsidRPr="008D644E">
        <w:rPr>
          <w:sz w:val="28"/>
          <w:szCs w:val="28"/>
        </w:rPr>
        <w:t>года, составлен в отсутствие лица, привлекаемого к административной о</w:t>
      </w:r>
      <w:r w:rsidRPr="008D644E">
        <w:rPr>
          <w:sz w:val="28"/>
          <w:szCs w:val="28"/>
        </w:rPr>
        <w:t xml:space="preserve">тветственности; </w:t>
      </w:r>
    </w:p>
    <w:p w:rsidR="0074233F" w:rsidP="0074233F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копию уведомления о выз</w:t>
      </w:r>
      <w:r>
        <w:rPr>
          <w:sz w:val="28"/>
          <w:szCs w:val="28"/>
        </w:rPr>
        <w:t xml:space="preserve">ове руководителя для составления протокола об административном правонарушении  </w:t>
      </w:r>
      <w:r w:rsidR="008D644E">
        <w:rPr>
          <w:color w:val="C00000"/>
          <w:sz w:val="28"/>
          <w:szCs w:val="28"/>
        </w:rPr>
        <w:t>03.02</w:t>
      </w:r>
      <w:r>
        <w:rPr>
          <w:color w:val="C00000"/>
          <w:sz w:val="28"/>
          <w:szCs w:val="28"/>
        </w:rPr>
        <w:t xml:space="preserve">.2025 </w:t>
      </w:r>
      <w:r>
        <w:rPr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4233F" w:rsidP="0074233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</w:t>
      </w:r>
      <w:r>
        <w:rPr>
          <w:sz w:val="28"/>
          <w:szCs w:val="28"/>
        </w:rPr>
        <w:t xml:space="preserve">ГРЮЛ в отношении от </w:t>
      </w:r>
      <w:r w:rsidR="008D644E">
        <w:rPr>
          <w:color w:val="C00000"/>
          <w:sz w:val="28"/>
          <w:szCs w:val="28"/>
        </w:rPr>
        <w:t>03.02</w:t>
      </w:r>
      <w:r>
        <w:rPr>
          <w:color w:val="C00000"/>
          <w:sz w:val="28"/>
          <w:szCs w:val="28"/>
        </w:rPr>
        <w:t xml:space="preserve">.2025 </w:t>
      </w:r>
      <w:r>
        <w:rPr>
          <w:sz w:val="28"/>
          <w:szCs w:val="28"/>
        </w:rPr>
        <w:t>г.;</w:t>
      </w:r>
    </w:p>
    <w:p w:rsidR="0074233F" w:rsidP="0074233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просмотр декларации юридического лица;</w:t>
      </w:r>
    </w:p>
    <w:p w:rsidR="0074233F" w:rsidP="0074233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списки почтовых отправлений;</w:t>
      </w:r>
    </w:p>
    <w:p w:rsidR="0074233F" w:rsidP="0074233F">
      <w:pPr>
        <w:widowControl w:val="0"/>
        <w:ind w:firstLine="539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>
          <w:rPr>
            <w:rStyle w:val="Hyperlink"/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>
          <w:rPr>
            <w:rStyle w:val="Hyperlink"/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>
          <w:rPr>
            <w:rStyle w:val="Hyperlink"/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>
        <w:rPr>
          <w:color w:val="0D0D0D" w:themeColor="text1" w:themeTint="F2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ции, которым организацией открыты счета в банках и которые начисляют и производят выплаты и иные </w:t>
      </w:r>
      <w:r>
        <w:rPr>
          <w:color w:val="0D0D0D" w:themeColor="text1" w:themeTint="F2"/>
          <w:sz w:val="28"/>
          <w:szCs w:val="28"/>
          <w:shd w:val="clear" w:color="auto" w:fill="FFFFFF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</w:p>
    <w:p w:rsidR="0074233F" w:rsidP="0074233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Оценив исследован</w:t>
      </w:r>
      <w:r>
        <w:rPr>
          <w:sz w:val="28"/>
          <w:szCs w:val="28"/>
        </w:rPr>
        <w:t xml:space="preserve">ные доказательства в их совокупности, мировой судья приходит к выводу, что </w:t>
      </w:r>
      <w:r w:rsidRPr="008D644E" w:rsidR="008D644E">
        <w:rPr>
          <w:sz w:val="28"/>
          <w:szCs w:val="28"/>
        </w:rPr>
        <w:t>Коростелева Л.В</w:t>
      </w:r>
      <w:r>
        <w:rPr>
          <w:color w:val="FF0000"/>
          <w:sz w:val="28"/>
          <w:szCs w:val="28"/>
        </w:rPr>
        <w:t>.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совершила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</w:t>
      </w:r>
      <w:r>
        <w:rPr>
          <w:sz w:val="28"/>
          <w:szCs w:val="28"/>
        </w:rPr>
        <w:t xml:space="preserve">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74233F" w:rsidP="0074233F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</w:t>
      </w:r>
      <w:r>
        <w:rPr>
          <w:color w:val="171717" w:themeColor="background2" w:themeShade="1A"/>
          <w:sz w:val="28"/>
          <w:szCs w:val="28"/>
        </w:rPr>
        <w:t xml:space="preserve">размере от трехсот до пятисот рублей. </w:t>
      </w:r>
    </w:p>
    <w:p w:rsidR="0074233F" w:rsidP="0074233F">
      <w:pPr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обстоятельств, смягчающих и отягчающих административную ответственность, предусмот</w:t>
      </w:r>
      <w:r>
        <w:rPr>
          <w:color w:val="171717" w:themeColor="background2" w:themeShade="1A"/>
          <w:sz w:val="28"/>
          <w:szCs w:val="28"/>
        </w:rPr>
        <w:t>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74233F" w:rsidP="0074233F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</w:t>
      </w:r>
      <w:r>
        <w:rPr>
          <w:color w:val="171717" w:themeColor="background2" w:themeShade="1A"/>
          <w:sz w:val="28"/>
          <w:szCs w:val="28"/>
        </w:rPr>
        <w:t>авонарушениях, мировой судья</w:t>
      </w:r>
    </w:p>
    <w:p w:rsidR="0074233F" w:rsidP="0074233F">
      <w:pPr>
        <w:autoSpaceDE w:val="0"/>
        <w:autoSpaceDN w:val="0"/>
        <w:adjustRightInd w:val="0"/>
        <w:ind w:firstLine="539"/>
        <w:rPr>
          <w:color w:val="171717" w:themeColor="background2" w:themeShade="1A"/>
          <w:sz w:val="28"/>
          <w:szCs w:val="28"/>
        </w:rPr>
      </w:pPr>
    </w:p>
    <w:p w:rsidR="0074233F" w:rsidP="0074233F">
      <w:pPr>
        <w:autoSpaceDE w:val="0"/>
        <w:autoSpaceDN w:val="0"/>
        <w:adjustRightInd w:val="0"/>
        <w:ind w:firstLine="539"/>
        <w:jc w:val="center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ПОСТАНОВИЛ:</w:t>
      </w:r>
    </w:p>
    <w:p w:rsidR="0074233F" w:rsidP="0074233F">
      <w:pPr>
        <w:autoSpaceDE w:val="0"/>
        <w:autoSpaceDN w:val="0"/>
        <w:adjustRightInd w:val="0"/>
        <w:ind w:firstLine="539"/>
        <w:jc w:val="center"/>
        <w:rPr>
          <w:color w:val="171717" w:themeColor="background2" w:themeShade="1A"/>
          <w:sz w:val="28"/>
          <w:szCs w:val="28"/>
        </w:rPr>
      </w:pPr>
    </w:p>
    <w:p w:rsidR="0074233F" w:rsidP="0074233F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 w:rsidRPr="008D644E">
        <w:rPr>
          <w:sz w:val="28"/>
          <w:szCs w:val="28"/>
        </w:rPr>
        <w:t>директора ООО «АЭЦ «АНЭКС» Коростелев</w:t>
      </w:r>
      <w:r>
        <w:rPr>
          <w:sz w:val="28"/>
          <w:szCs w:val="28"/>
        </w:rPr>
        <w:t>у</w:t>
      </w:r>
      <w:r w:rsidRPr="008D644E">
        <w:rPr>
          <w:sz w:val="28"/>
          <w:szCs w:val="28"/>
        </w:rPr>
        <w:t xml:space="preserve"> Ларис</w:t>
      </w:r>
      <w:r>
        <w:rPr>
          <w:sz w:val="28"/>
          <w:szCs w:val="28"/>
        </w:rPr>
        <w:t>у</w:t>
      </w:r>
      <w:r w:rsidRPr="008D644E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</w:t>
      </w:r>
      <w:r>
        <w:rPr>
          <w:color w:val="C00000"/>
          <w:sz w:val="28"/>
          <w:szCs w:val="28"/>
        </w:rPr>
        <w:t xml:space="preserve"> - </w:t>
      </w:r>
      <w:r>
        <w:rPr>
          <w:color w:val="171717" w:themeColor="background2" w:themeShade="1A"/>
          <w:sz w:val="28"/>
          <w:szCs w:val="28"/>
        </w:rPr>
        <w:t xml:space="preserve">признать виновной в совершении административного правонарушения, предусмотренного ст. 15.5 Кодекса Российской Федерации об административных </w:t>
      </w:r>
      <w:r>
        <w:rPr>
          <w:color w:val="171717" w:themeColor="background2" w:themeShade="1A"/>
          <w:sz w:val="28"/>
          <w:szCs w:val="28"/>
        </w:rPr>
        <w:t>правонарушениях и назначить административное наказание в виде предупреждения.</w:t>
      </w:r>
    </w:p>
    <w:p w:rsidR="008A06A5" w:rsidRPr="00832B73" w:rsidP="0074233F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Pr="00832B73" w:rsidR="006F67DA">
        <w:rPr>
          <w:color w:val="0D0D0D" w:themeColor="text1" w:themeTint="F2"/>
          <w:sz w:val="28"/>
          <w:szCs w:val="28"/>
        </w:rPr>
        <w:t>дней</w:t>
      </w:r>
      <w:r w:rsidRPr="00832B73">
        <w:rPr>
          <w:sz w:val="28"/>
          <w:szCs w:val="28"/>
        </w:rPr>
        <w:t>, через мирового судью, вынесшего постановление.</w:t>
      </w:r>
    </w:p>
    <w:p w:rsidR="008A06A5" w:rsidRPr="004461CA" w:rsidP="0074233F">
      <w:pPr>
        <w:widowControl w:val="0"/>
        <w:ind w:firstLine="539"/>
        <w:jc w:val="both"/>
        <w:rPr>
          <w:sz w:val="28"/>
          <w:szCs w:val="28"/>
        </w:rPr>
      </w:pPr>
    </w:p>
    <w:p w:rsidR="008A06A5" w:rsidRPr="004461CA" w:rsidP="0074233F">
      <w:pPr>
        <w:ind w:firstLine="539"/>
        <w:rPr>
          <w:sz w:val="28"/>
          <w:szCs w:val="28"/>
        </w:rPr>
      </w:pPr>
      <w:r w:rsidRPr="004461CA">
        <w:rPr>
          <w:sz w:val="28"/>
          <w:szCs w:val="28"/>
        </w:rPr>
        <w:t>Мировой судья</w:t>
      </w:r>
    </w:p>
    <w:p w:rsidR="008A06A5" w:rsidRPr="004461CA" w:rsidP="0074233F">
      <w:pPr>
        <w:ind w:firstLine="539"/>
        <w:rPr>
          <w:sz w:val="28"/>
          <w:szCs w:val="28"/>
        </w:rPr>
      </w:pPr>
      <w:r w:rsidRPr="004461CA">
        <w:rPr>
          <w:sz w:val="28"/>
          <w:szCs w:val="28"/>
        </w:rPr>
        <w:t>судебного участка № 1</w:t>
      </w:r>
      <w:r w:rsidRPr="004461CA">
        <w:rPr>
          <w:sz w:val="28"/>
          <w:szCs w:val="28"/>
        </w:rPr>
        <w:tab/>
      </w:r>
      <w:r w:rsidRPr="004461CA">
        <w:rPr>
          <w:sz w:val="28"/>
          <w:szCs w:val="28"/>
        </w:rPr>
        <w:tab/>
      </w:r>
      <w:r w:rsidRPr="004461CA">
        <w:rPr>
          <w:sz w:val="28"/>
          <w:szCs w:val="28"/>
        </w:rPr>
        <w:t xml:space="preserve"> /подпись/                                    О.В.Вдовина </w:t>
      </w:r>
    </w:p>
    <w:p w:rsidR="008A06A5" w:rsidRPr="004461CA" w:rsidP="0074233F">
      <w:pPr>
        <w:ind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671561" w:rsidRPr="000077E8" w:rsidP="0074233F">
      <w:pPr>
        <w:ind w:firstLine="539"/>
        <w:jc w:val="both"/>
        <w:rPr>
          <w:sz w:val="28"/>
          <w:szCs w:val="28"/>
        </w:rPr>
      </w:pPr>
    </w:p>
    <w:sectPr w:rsidSect="00BA52ED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12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24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12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3E6B">
      <w:rPr>
        <w:rStyle w:val="PageNumber"/>
        <w:noProof/>
      </w:rPr>
      <w:t>2</w:t>
    </w:r>
    <w:r>
      <w:rPr>
        <w:rStyle w:val="PageNumber"/>
      </w:rPr>
      <w:fldChar w:fldCharType="end"/>
    </w:r>
  </w:p>
  <w:p w:rsidR="002241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77E8"/>
    <w:rsid w:val="00032551"/>
    <w:rsid w:val="00044757"/>
    <w:rsid w:val="00045464"/>
    <w:rsid w:val="000530C7"/>
    <w:rsid w:val="000777B0"/>
    <w:rsid w:val="000975D0"/>
    <w:rsid w:val="000A083F"/>
    <w:rsid w:val="000A14F7"/>
    <w:rsid w:val="000B0F0C"/>
    <w:rsid w:val="000F646D"/>
    <w:rsid w:val="00160A0D"/>
    <w:rsid w:val="00167741"/>
    <w:rsid w:val="00183371"/>
    <w:rsid w:val="00186FC1"/>
    <w:rsid w:val="00196F6D"/>
    <w:rsid w:val="001F5411"/>
    <w:rsid w:val="00212FA4"/>
    <w:rsid w:val="00224122"/>
    <w:rsid w:val="00245D7B"/>
    <w:rsid w:val="002616F2"/>
    <w:rsid w:val="002925F0"/>
    <w:rsid w:val="002D2795"/>
    <w:rsid w:val="00300AE8"/>
    <w:rsid w:val="00366763"/>
    <w:rsid w:val="00393CB1"/>
    <w:rsid w:val="003E00C4"/>
    <w:rsid w:val="004461CA"/>
    <w:rsid w:val="00462B85"/>
    <w:rsid w:val="00481DFF"/>
    <w:rsid w:val="004D143E"/>
    <w:rsid w:val="004D1711"/>
    <w:rsid w:val="0052161B"/>
    <w:rsid w:val="00575913"/>
    <w:rsid w:val="005A7A11"/>
    <w:rsid w:val="005D1AC9"/>
    <w:rsid w:val="006455BC"/>
    <w:rsid w:val="00671561"/>
    <w:rsid w:val="00676971"/>
    <w:rsid w:val="006F67DA"/>
    <w:rsid w:val="0070287E"/>
    <w:rsid w:val="0074233F"/>
    <w:rsid w:val="00770889"/>
    <w:rsid w:val="007C6C7F"/>
    <w:rsid w:val="007D158C"/>
    <w:rsid w:val="00807180"/>
    <w:rsid w:val="008177D0"/>
    <w:rsid w:val="008234E2"/>
    <w:rsid w:val="00832B73"/>
    <w:rsid w:val="0085681F"/>
    <w:rsid w:val="00863E6B"/>
    <w:rsid w:val="008A06A5"/>
    <w:rsid w:val="008C7EBA"/>
    <w:rsid w:val="008D644E"/>
    <w:rsid w:val="00914A6A"/>
    <w:rsid w:val="009600D4"/>
    <w:rsid w:val="00971471"/>
    <w:rsid w:val="009F69C1"/>
    <w:rsid w:val="00A17CF3"/>
    <w:rsid w:val="00A220E2"/>
    <w:rsid w:val="00A6190D"/>
    <w:rsid w:val="00AA09FC"/>
    <w:rsid w:val="00BA52ED"/>
    <w:rsid w:val="00BD7BFF"/>
    <w:rsid w:val="00C52D7D"/>
    <w:rsid w:val="00CB3CAC"/>
    <w:rsid w:val="00DC2571"/>
    <w:rsid w:val="00E93CAD"/>
    <w:rsid w:val="00EA0945"/>
    <w:rsid w:val="00EA392A"/>
    <w:rsid w:val="00ED3ED8"/>
    <w:rsid w:val="00F07014"/>
    <w:rsid w:val="00F756CD"/>
    <w:rsid w:val="00F8738C"/>
    <w:rsid w:val="00FA60B2"/>
    <w:rsid w:val="00FA71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75558F-3F43-4AA2-BA05-5E1C0A6C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4233F"/>
    <w:rPr>
      <w:color w:val="0000FF"/>
      <w:u w:val="single"/>
    </w:rPr>
  </w:style>
  <w:style w:type="paragraph" w:styleId="BodyText3">
    <w:name w:val="Body Text 3"/>
    <w:basedOn w:val="Normal"/>
    <w:link w:val="3"/>
    <w:rsid w:val="008D644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8D644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